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22" w:rsidRDefault="00FD16A0" w:rsidP="00FD1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468D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D16A0" w:rsidRDefault="00FD16A0" w:rsidP="00FD16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2016г.</w:t>
      </w:r>
    </w:p>
    <w:p w:rsidR="00FD16A0" w:rsidRDefault="00FD16A0" w:rsidP="00FD16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D16A0" w:rsidRDefault="00FD16A0" w:rsidP="00FD16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Коровинского сельсовета</w:t>
      </w:r>
    </w:p>
    <w:p w:rsidR="00FD16A0" w:rsidRDefault="00FD16A0" w:rsidP="00FD16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Г.А. Поляков</w:t>
      </w:r>
    </w:p>
    <w:p w:rsidR="00FD16A0" w:rsidRDefault="00FD16A0" w:rsidP="00CA69F1">
      <w:pPr>
        <w:rPr>
          <w:rFonts w:ascii="Times New Roman" w:hAnsi="Times New Roman" w:cs="Times New Roman"/>
          <w:sz w:val="28"/>
          <w:szCs w:val="28"/>
        </w:rPr>
      </w:pPr>
    </w:p>
    <w:p w:rsidR="002468D2" w:rsidRDefault="002468D2">
      <w:pPr>
        <w:rPr>
          <w:rFonts w:ascii="Times New Roman" w:hAnsi="Times New Roman" w:cs="Times New Roman"/>
          <w:sz w:val="28"/>
          <w:szCs w:val="28"/>
        </w:rPr>
      </w:pPr>
    </w:p>
    <w:p w:rsidR="002468D2" w:rsidRPr="002468D2" w:rsidRDefault="002468D2" w:rsidP="0024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2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2468D2" w:rsidRPr="002468D2" w:rsidRDefault="002468D2" w:rsidP="0024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2">
        <w:rPr>
          <w:rFonts w:ascii="Times New Roman" w:hAnsi="Times New Roman" w:cs="Times New Roman"/>
          <w:b/>
          <w:sz w:val="28"/>
          <w:szCs w:val="28"/>
        </w:rPr>
        <w:t>технического обследования централизованный системы холодного водоснабжения</w:t>
      </w:r>
    </w:p>
    <w:p w:rsidR="002468D2" w:rsidRDefault="002468D2" w:rsidP="00246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8D2" w:rsidRDefault="002468D2" w:rsidP="0024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Коровино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  __________ 2016г.</w:t>
      </w:r>
    </w:p>
    <w:p w:rsidR="002468D2" w:rsidRDefault="002468D2" w:rsidP="00FD16A0">
      <w:pPr>
        <w:rPr>
          <w:rFonts w:ascii="Times New Roman" w:hAnsi="Times New Roman" w:cs="Times New Roman"/>
          <w:sz w:val="28"/>
          <w:szCs w:val="28"/>
        </w:rPr>
      </w:pPr>
    </w:p>
    <w:p w:rsidR="002468D2" w:rsidRDefault="002468D2" w:rsidP="0024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2">
        <w:rPr>
          <w:rFonts w:ascii="Times New Roman" w:hAnsi="Times New Roman" w:cs="Times New Roman"/>
          <w:b/>
          <w:sz w:val="28"/>
          <w:szCs w:val="28"/>
        </w:rPr>
        <w:t>Объект: система водоснабжения (водозаборы, насосные станции, резервуары, водопроводные сети)</w:t>
      </w:r>
    </w:p>
    <w:p w:rsidR="00FD16A0" w:rsidRDefault="00FD16A0" w:rsidP="00246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A0" w:rsidRDefault="00FD16A0" w:rsidP="00FD1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6A0">
        <w:rPr>
          <w:rFonts w:ascii="Times New Roman" w:hAnsi="Times New Roman" w:cs="Times New Roman"/>
          <w:sz w:val="28"/>
          <w:szCs w:val="28"/>
        </w:rPr>
        <w:t>Мы, нижеподписавшиеся:</w:t>
      </w:r>
      <w:r>
        <w:rPr>
          <w:rFonts w:ascii="Times New Roman" w:hAnsi="Times New Roman" w:cs="Times New Roman"/>
          <w:sz w:val="28"/>
          <w:szCs w:val="28"/>
        </w:rPr>
        <w:t xml:space="preserve"> депутат Коровинского сельсовета Безруков А.В.,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Комарова Н.В.,</w:t>
      </w:r>
    </w:p>
    <w:p w:rsidR="00FD16A0" w:rsidRPr="00FD16A0" w:rsidRDefault="00FD16A0" w:rsidP="00FD16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земельным отношениям Комарова А.В.</w:t>
      </w:r>
    </w:p>
    <w:p w:rsidR="002468D2" w:rsidRPr="00FD16A0" w:rsidRDefault="002468D2" w:rsidP="00246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8D2" w:rsidRDefault="002468D2" w:rsidP="00246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D2" w:rsidRDefault="002468D2" w:rsidP="00246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F1" w:rsidRDefault="00CA69F1" w:rsidP="0024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16A0" w:rsidRDefault="00FD16A0" w:rsidP="00246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D2" w:rsidRDefault="002468D2" w:rsidP="002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установлено: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3118"/>
        <w:gridCol w:w="4217"/>
      </w:tblGrid>
      <w:tr w:rsidR="00FB4C09" w:rsidTr="00D46223">
        <w:trPr>
          <w:trHeight w:val="342"/>
        </w:trPr>
        <w:tc>
          <w:tcPr>
            <w:tcW w:w="3823" w:type="dxa"/>
            <w:vMerge w:val="restart"/>
          </w:tcPr>
          <w:p w:rsidR="00FB4C09" w:rsidRDefault="00FB4C0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7" w:type="dxa"/>
            <w:gridSpan w:val="3"/>
          </w:tcPr>
          <w:p w:rsidR="00FB4C09" w:rsidRDefault="00FB4C09" w:rsidP="00FB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№ 1 с. Коровино</w:t>
            </w:r>
          </w:p>
        </w:tc>
      </w:tr>
      <w:tr w:rsidR="00FB4C09" w:rsidTr="00D46223">
        <w:trPr>
          <w:trHeight w:val="420"/>
        </w:trPr>
        <w:tc>
          <w:tcPr>
            <w:tcW w:w="3823" w:type="dxa"/>
            <w:vMerge/>
          </w:tcPr>
          <w:p w:rsidR="00FB4C09" w:rsidRDefault="00FB4C0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FB4C09" w:rsidRDefault="00FB4C09" w:rsidP="00FB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</w:t>
            </w:r>
          </w:p>
        </w:tc>
        <w:tc>
          <w:tcPr>
            <w:tcW w:w="4217" w:type="dxa"/>
            <w:vMerge w:val="restart"/>
          </w:tcPr>
          <w:p w:rsidR="00CC3BA9" w:rsidRDefault="00CC3BA9" w:rsidP="00CC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C09" w:rsidRDefault="00CC3BA9" w:rsidP="00CC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Водопроводная сеть</w:t>
            </w:r>
          </w:p>
        </w:tc>
      </w:tr>
      <w:tr w:rsidR="002468D2" w:rsidTr="00D46223">
        <w:trPr>
          <w:trHeight w:val="410"/>
        </w:trPr>
        <w:tc>
          <w:tcPr>
            <w:tcW w:w="3823" w:type="dxa"/>
            <w:vMerge/>
          </w:tcPr>
          <w:p w:rsidR="002468D2" w:rsidRDefault="002468D2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68D2" w:rsidRDefault="00FB4C09" w:rsidP="00FB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№1</w:t>
            </w:r>
          </w:p>
        </w:tc>
        <w:tc>
          <w:tcPr>
            <w:tcW w:w="3118" w:type="dxa"/>
          </w:tcPr>
          <w:p w:rsidR="002468D2" w:rsidRDefault="00FB4C0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</w:t>
            </w:r>
            <w:r w:rsidR="00CC3BA9">
              <w:rPr>
                <w:rFonts w:ascii="Times New Roman" w:hAnsi="Times New Roman" w:cs="Times New Roman"/>
                <w:sz w:val="28"/>
                <w:szCs w:val="28"/>
              </w:rPr>
              <w:t xml:space="preserve">башня </w:t>
            </w:r>
          </w:p>
        </w:tc>
        <w:tc>
          <w:tcPr>
            <w:tcW w:w="4217" w:type="dxa"/>
            <w:vMerge/>
          </w:tcPr>
          <w:p w:rsidR="002468D2" w:rsidRDefault="002468D2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9FB" w:rsidTr="00D46223">
        <w:tc>
          <w:tcPr>
            <w:tcW w:w="3823" w:type="dxa"/>
          </w:tcPr>
          <w:p w:rsidR="002468D2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постройки </w:t>
            </w:r>
          </w:p>
        </w:tc>
        <w:tc>
          <w:tcPr>
            <w:tcW w:w="3402" w:type="dxa"/>
          </w:tcPr>
          <w:p w:rsidR="002468D2" w:rsidRDefault="00CC3BA9" w:rsidP="00CC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3118" w:type="dxa"/>
          </w:tcPr>
          <w:p w:rsidR="002468D2" w:rsidRDefault="00CC3BA9" w:rsidP="00CC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17" w:type="dxa"/>
          </w:tcPr>
          <w:p w:rsidR="002468D2" w:rsidRDefault="00CC3BA9" w:rsidP="00CC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9019FB" w:rsidTr="00D46223">
        <w:tc>
          <w:tcPr>
            <w:tcW w:w="3823" w:type="dxa"/>
          </w:tcPr>
          <w:p w:rsidR="002468D2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ввода в эксплуатацию </w:t>
            </w:r>
          </w:p>
        </w:tc>
        <w:tc>
          <w:tcPr>
            <w:tcW w:w="3402" w:type="dxa"/>
          </w:tcPr>
          <w:p w:rsidR="002468D2" w:rsidRDefault="00CC3BA9" w:rsidP="00CC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3118" w:type="dxa"/>
          </w:tcPr>
          <w:p w:rsidR="002468D2" w:rsidRDefault="00CC3BA9" w:rsidP="00CC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17" w:type="dxa"/>
          </w:tcPr>
          <w:p w:rsidR="002468D2" w:rsidRDefault="00CC3BA9" w:rsidP="00CC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9019FB" w:rsidTr="00D46223">
        <w:tc>
          <w:tcPr>
            <w:tcW w:w="3823" w:type="dxa"/>
          </w:tcPr>
          <w:p w:rsidR="002468D2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Марка, оборудования, производительность </w:t>
            </w:r>
          </w:p>
        </w:tc>
        <w:tc>
          <w:tcPr>
            <w:tcW w:w="3402" w:type="dxa"/>
          </w:tcPr>
          <w:p w:rsidR="002468D2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ЭЦВ 6-10-50</w:t>
            </w:r>
          </w:p>
          <w:p w:rsidR="00CC3BA9" w:rsidRPr="00CC3BA9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м³</w:t>
            </w:r>
            <w:r w:rsidRPr="00CC3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118" w:type="dxa"/>
          </w:tcPr>
          <w:p w:rsidR="002468D2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Емкость </w:t>
            </w:r>
          </w:p>
          <w:p w:rsidR="00CC3BA9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25м³</w:t>
            </w:r>
          </w:p>
          <w:p w:rsidR="00CC3BA9" w:rsidRPr="00CC3BA9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Насосная установка - нет</w:t>
            </w:r>
          </w:p>
        </w:tc>
        <w:tc>
          <w:tcPr>
            <w:tcW w:w="4217" w:type="dxa"/>
          </w:tcPr>
          <w:p w:rsidR="00CC3BA9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колодцы: </w:t>
            </w:r>
          </w:p>
          <w:p w:rsidR="00CC3BA9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1*2м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BA9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</w:t>
            </w:r>
            <w:r w:rsidRPr="00CC3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кольца 1,2 м</w:t>
            </w:r>
          </w:p>
          <w:p w:rsidR="00CC3BA9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колонки – 6 шт.</w:t>
            </w:r>
          </w:p>
          <w:p w:rsidR="00CC3BA9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Запорная арматура: </w:t>
            </w:r>
          </w:p>
          <w:p w:rsidR="00CC3BA9" w:rsidRDefault="00CC3BA9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задвижки </w:t>
            </w:r>
            <w:r w:rsidR="00473153">
              <w:rPr>
                <w:rFonts w:ascii="Times New Roman" w:hAnsi="Times New Roman" w:cs="Times New Roman"/>
                <w:sz w:val="28"/>
                <w:szCs w:val="28"/>
              </w:rPr>
              <w:t>80-3 шт.</w:t>
            </w:r>
          </w:p>
        </w:tc>
      </w:tr>
      <w:tr w:rsidR="009019FB" w:rsidTr="00D46223">
        <w:tc>
          <w:tcPr>
            <w:tcW w:w="3823" w:type="dxa"/>
          </w:tcPr>
          <w:p w:rsidR="002468D2" w:rsidRDefault="00DB0D9E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3402" w:type="dxa"/>
          </w:tcPr>
          <w:p w:rsidR="002468D2" w:rsidRDefault="00DB0D9E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водоподъемная стальная бесшовная, наружным диаметром 50мм</w:t>
            </w:r>
          </w:p>
        </w:tc>
        <w:tc>
          <w:tcPr>
            <w:tcW w:w="3118" w:type="dxa"/>
          </w:tcPr>
          <w:p w:rsidR="002468D2" w:rsidRDefault="002468D2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B0D9E" w:rsidRDefault="00DB0D9E" w:rsidP="00DB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D2" w:rsidRDefault="00DB0D9E" w:rsidP="00DB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Сталь, полиэтилен 50 – 100 мм;</w:t>
            </w:r>
          </w:p>
          <w:p w:rsidR="00DB0D9E" w:rsidRDefault="00DB0D9E" w:rsidP="00DB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3826,3м</w:t>
            </w:r>
          </w:p>
        </w:tc>
      </w:tr>
      <w:tr w:rsidR="009019FB" w:rsidTr="00D46223">
        <w:tc>
          <w:tcPr>
            <w:tcW w:w="3823" w:type="dxa"/>
          </w:tcPr>
          <w:p w:rsidR="002468D2" w:rsidRDefault="00DB0D9E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состояние </w:t>
            </w:r>
          </w:p>
        </w:tc>
        <w:tc>
          <w:tcPr>
            <w:tcW w:w="3402" w:type="dxa"/>
          </w:tcPr>
          <w:p w:rsidR="002468D2" w:rsidRDefault="00DB0D9E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 работе. </w:t>
            </w:r>
          </w:p>
          <w:p w:rsidR="00DB0D9E" w:rsidRDefault="00DB0D9E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Глубинный насос находится не в аварийном состоянии, но периодически возникают технические неполадки, устраняемые межремонтные интервалы.</w:t>
            </w:r>
          </w:p>
        </w:tc>
        <w:tc>
          <w:tcPr>
            <w:tcW w:w="3118" w:type="dxa"/>
          </w:tcPr>
          <w:p w:rsidR="002468D2" w:rsidRDefault="00DB0D9E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25м³</w:t>
            </w:r>
          </w:p>
          <w:p w:rsidR="00DB0D9E" w:rsidRPr="00DB0D9E" w:rsidRDefault="00DB0D9E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не аварийном состоянии</w:t>
            </w:r>
          </w:p>
        </w:tc>
        <w:tc>
          <w:tcPr>
            <w:tcW w:w="4217" w:type="dxa"/>
          </w:tcPr>
          <w:p w:rsidR="002468D2" w:rsidRDefault="00DB0D9E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 находится участками в не аварийном состоянии, периодически возникают технические неполадки, устраняемые в межремонтные интервалы</w:t>
            </w:r>
          </w:p>
        </w:tc>
      </w:tr>
      <w:tr w:rsidR="009019FB" w:rsidTr="00D46223">
        <w:tc>
          <w:tcPr>
            <w:tcW w:w="3823" w:type="dxa"/>
          </w:tcPr>
          <w:p w:rsidR="00F334A2" w:rsidRDefault="000D496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износа</w:t>
            </w:r>
          </w:p>
        </w:tc>
        <w:tc>
          <w:tcPr>
            <w:tcW w:w="3402" w:type="dxa"/>
          </w:tcPr>
          <w:p w:rsidR="002468D2" w:rsidRDefault="00FD16A0" w:rsidP="0040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286"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3118" w:type="dxa"/>
          </w:tcPr>
          <w:p w:rsidR="002468D2" w:rsidRDefault="00FD16A0" w:rsidP="0040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042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17" w:type="dxa"/>
          </w:tcPr>
          <w:p w:rsidR="002468D2" w:rsidRDefault="00FD16A0" w:rsidP="0040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286"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</w:tr>
      <w:tr w:rsidR="009019FB" w:rsidTr="00D46223">
        <w:tc>
          <w:tcPr>
            <w:tcW w:w="3823" w:type="dxa"/>
          </w:tcPr>
          <w:p w:rsidR="002468D2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давления и пропускной способности трубопровода и иных объектов централизованной системы холодного водоснабжения: расчетные фактические</w:t>
            </w:r>
          </w:p>
        </w:tc>
        <w:tc>
          <w:tcPr>
            <w:tcW w:w="3402" w:type="dxa"/>
          </w:tcPr>
          <w:p w:rsidR="002468D2" w:rsidRDefault="002468D2" w:rsidP="0040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86" w:rsidRDefault="00404286" w:rsidP="0040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86" w:rsidRDefault="00404286" w:rsidP="0040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86" w:rsidRDefault="00404286" w:rsidP="0040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ЭЦВ 6-10-50</w:t>
            </w:r>
          </w:p>
        </w:tc>
        <w:tc>
          <w:tcPr>
            <w:tcW w:w="3118" w:type="dxa"/>
          </w:tcPr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D2" w:rsidRDefault="000D496B" w:rsidP="000D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бар;</w:t>
            </w:r>
          </w:p>
        </w:tc>
        <w:tc>
          <w:tcPr>
            <w:tcW w:w="4217" w:type="dxa"/>
          </w:tcPr>
          <w:p w:rsidR="002468D2" w:rsidRDefault="002468D2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B" w:rsidRPr="000D496B" w:rsidRDefault="000D496B" w:rsidP="000D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14,5 м³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0D496B" w:rsidTr="00D46223">
        <w:tc>
          <w:tcPr>
            <w:tcW w:w="3823" w:type="dxa"/>
          </w:tcPr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аварийности</w:t>
            </w:r>
          </w:p>
        </w:tc>
        <w:tc>
          <w:tcPr>
            <w:tcW w:w="3402" w:type="dxa"/>
          </w:tcPr>
          <w:p w:rsidR="000D496B" w:rsidRDefault="000D496B" w:rsidP="000D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0D496B" w:rsidRDefault="000D496B" w:rsidP="000D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217" w:type="dxa"/>
          </w:tcPr>
          <w:p w:rsidR="000D496B" w:rsidRDefault="000D496B" w:rsidP="000D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496B" w:rsidTr="00D46223">
        <w:tc>
          <w:tcPr>
            <w:tcW w:w="3823" w:type="dxa"/>
          </w:tcPr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дефекты и нарушения </w:t>
            </w:r>
          </w:p>
        </w:tc>
        <w:tc>
          <w:tcPr>
            <w:tcW w:w="3402" w:type="dxa"/>
          </w:tcPr>
          <w:p w:rsidR="000D496B" w:rsidRDefault="000D496B" w:rsidP="000D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воды по химическим показателям нормативам СанПиН 2.1.4.1074-01</w:t>
            </w:r>
          </w:p>
          <w:p w:rsidR="000D496B" w:rsidRDefault="000D496B" w:rsidP="000D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(Питьевая вода)</w:t>
            </w:r>
          </w:p>
        </w:tc>
        <w:tc>
          <w:tcPr>
            <w:tcW w:w="3118" w:type="dxa"/>
          </w:tcPr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D496B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Водопроводная колонка, технически устарела. Запорная арматура частично находится в нерабочем состоянии</w:t>
            </w:r>
          </w:p>
        </w:tc>
      </w:tr>
      <w:tr w:rsidR="000D496B" w:rsidTr="00D46223">
        <w:tc>
          <w:tcPr>
            <w:tcW w:w="3823" w:type="dxa"/>
          </w:tcPr>
          <w:p w:rsidR="000D496B" w:rsidRDefault="00EA0D1C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технического состояния объекта в момент проведения обследования </w:t>
            </w:r>
          </w:p>
        </w:tc>
        <w:tc>
          <w:tcPr>
            <w:tcW w:w="3402" w:type="dxa"/>
          </w:tcPr>
          <w:p w:rsidR="00EA0D1C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группы «б».</w:t>
            </w:r>
          </w:p>
          <w:p w:rsidR="000D496B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работает без аварий, бывают незначительные сбои</w:t>
            </w:r>
          </w:p>
        </w:tc>
        <w:tc>
          <w:tcPr>
            <w:tcW w:w="3118" w:type="dxa"/>
          </w:tcPr>
          <w:p w:rsidR="00EA0D1C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группы </w:t>
            </w:r>
          </w:p>
          <w:p w:rsidR="000D496B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«в(б)».</w:t>
            </w:r>
          </w:p>
          <w:p w:rsidR="00EA0D1C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работает без аварий, возможны сбои и аварийные ситуации</w:t>
            </w:r>
          </w:p>
        </w:tc>
        <w:tc>
          <w:tcPr>
            <w:tcW w:w="4217" w:type="dxa"/>
          </w:tcPr>
          <w:p w:rsidR="000D496B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группы «б».</w:t>
            </w:r>
          </w:p>
          <w:p w:rsidR="00EA0D1C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работает без аварий, бывают незначительные сбои</w:t>
            </w:r>
          </w:p>
        </w:tc>
      </w:tr>
      <w:tr w:rsidR="000D496B" w:rsidTr="00D46223">
        <w:tc>
          <w:tcPr>
            <w:tcW w:w="3823" w:type="dxa"/>
          </w:tcPr>
          <w:p w:rsidR="00971DEF" w:rsidRDefault="00971DEF" w:rsidP="0024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D1C" w:rsidRPr="00C93400" w:rsidRDefault="00EA0D1C" w:rsidP="0024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Заключение: </w:t>
            </w:r>
          </w:p>
        </w:tc>
        <w:tc>
          <w:tcPr>
            <w:tcW w:w="3402" w:type="dxa"/>
          </w:tcPr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D496B" w:rsidRDefault="000D496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6B" w:rsidTr="00D46223">
        <w:tc>
          <w:tcPr>
            <w:tcW w:w="3823" w:type="dxa"/>
          </w:tcPr>
          <w:p w:rsidR="000D496B" w:rsidRDefault="00EA0D1C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техническом состоянии объекта</w:t>
            </w:r>
          </w:p>
        </w:tc>
        <w:tc>
          <w:tcPr>
            <w:tcW w:w="3402" w:type="dxa"/>
          </w:tcPr>
          <w:p w:rsidR="000D496B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Малонадежное</w:t>
            </w:r>
          </w:p>
        </w:tc>
        <w:tc>
          <w:tcPr>
            <w:tcW w:w="3118" w:type="dxa"/>
          </w:tcPr>
          <w:p w:rsidR="000D496B" w:rsidRDefault="00404286" w:rsidP="0040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ёмкости в 2014г.</w:t>
            </w:r>
          </w:p>
        </w:tc>
        <w:tc>
          <w:tcPr>
            <w:tcW w:w="4217" w:type="dxa"/>
          </w:tcPr>
          <w:p w:rsidR="000D496B" w:rsidRDefault="00EA0D1C" w:rsidP="00EA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Малонадежное</w:t>
            </w:r>
          </w:p>
        </w:tc>
      </w:tr>
      <w:tr w:rsidR="000D496B" w:rsidTr="00D46223">
        <w:tc>
          <w:tcPr>
            <w:tcW w:w="3823" w:type="dxa"/>
          </w:tcPr>
          <w:p w:rsidR="000D496B" w:rsidRDefault="00D46223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возможности дальнейшей эксплуатации объекта</w:t>
            </w:r>
          </w:p>
        </w:tc>
        <w:tc>
          <w:tcPr>
            <w:tcW w:w="3402" w:type="dxa"/>
          </w:tcPr>
          <w:p w:rsidR="000D496B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возможна</w:t>
            </w:r>
          </w:p>
        </w:tc>
        <w:tc>
          <w:tcPr>
            <w:tcW w:w="3118" w:type="dxa"/>
          </w:tcPr>
          <w:p w:rsidR="000D496B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возможна</w:t>
            </w:r>
          </w:p>
        </w:tc>
        <w:tc>
          <w:tcPr>
            <w:tcW w:w="4217" w:type="dxa"/>
          </w:tcPr>
          <w:p w:rsidR="000D496B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возможна</w:t>
            </w:r>
          </w:p>
        </w:tc>
      </w:tr>
      <w:tr w:rsidR="000D496B" w:rsidTr="00D46223">
        <w:tc>
          <w:tcPr>
            <w:tcW w:w="3823" w:type="dxa"/>
          </w:tcPr>
          <w:p w:rsidR="000D496B" w:rsidRDefault="00D46223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условиях и сроках дальнейшей эксплуатации объекта </w:t>
            </w:r>
          </w:p>
        </w:tc>
        <w:tc>
          <w:tcPr>
            <w:tcW w:w="3402" w:type="dxa"/>
          </w:tcPr>
          <w:p w:rsidR="000D496B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118" w:type="dxa"/>
          </w:tcPr>
          <w:p w:rsidR="000D496B" w:rsidRDefault="00FD16A0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28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217" w:type="dxa"/>
          </w:tcPr>
          <w:p w:rsidR="000D496B" w:rsidRDefault="00404286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22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46223" w:rsidTr="00D46223">
        <w:tc>
          <w:tcPr>
            <w:tcW w:w="3823" w:type="dxa"/>
          </w:tcPr>
          <w:p w:rsidR="00D46223" w:rsidRDefault="00D46223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технико-экономической эффективности существующих технических решений в сравнении с лучшими отраслевыми аналогами, в том числе:</w:t>
            </w:r>
          </w:p>
          <w:p w:rsidR="00D46223" w:rsidRDefault="00D46223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 использования оборудования; </w:t>
            </w:r>
          </w:p>
          <w:p w:rsidR="00D46223" w:rsidRDefault="00D46223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потери ресурса, %;</w:t>
            </w:r>
          </w:p>
          <w:p w:rsidR="00D46223" w:rsidRPr="00D46223" w:rsidRDefault="00D46223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 эл. энергии, кВт</w:t>
            </w:r>
            <w:r w:rsidRPr="00D462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м³</w:t>
            </w:r>
          </w:p>
        </w:tc>
        <w:tc>
          <w:tcPr>
            <w:tcW w:w="3402" w:type="dxa"/>
          </w:tcPr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6223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1,0</w:t>
            </w: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  <w:p w:rsidR="00D46223" w:rsidRP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3118" w:type="dxa"/>
          </w:tcPr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6223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1,0</w:t>
            </w: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6223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1,0</w:t>
            </w: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46223" w:rsidTr="00D46223">
        <w:tc>
          <w:tcPr>
            <w:tcW w:w="3823" w:type="dxa"/>
          </w:tcPr>
          <w:p w:rsidR="00D46223" w:rsidRPr="00C93400" w:rsidRDefault="00C93400" w:rsidP="0024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40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рекомендации:</w:t>
            </w:r>
          </w:p>
        </w:tc>
        <w:tc>
          <w:tcPr>
            <w:tcW w:w="3402" w:type="dxa"/>
          </w:tcPr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46223" w:rsidRDefault="00D4622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223" w:rsidTr="00D46223">
        <w:tc>
          <w:tcPr>
            <w:tcW w:w="3823" w:type="dxa"/>
          </w:tcPr>
          <w:p w:rsidR="00D46223" w:rsidRDefault="00C93400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плановым значениям показателей: </w:t>
            </w:r>
          </w:p>
          <w:p w:rsidR="00C93400" w:rsidRDefault="00C93400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00" w:rsidRDefault="00C93400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надежности</w:t>
            </w:r>
          </w:p>
          <w:p w:rsidR="00C93400" w:rsidRDefault="00C93400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6223" w:rsidRDefault="00C93400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постоянного контроля за работой скважины и оборудования (дебита скважины и качества воды, откачиваемой из нее, динамического уровня при работе водоподъемного оборудования и условно статического уровня)</w:t>
            </w:r>
          </w:p>
        </w:tc>
        <w:tc>
          <w:tcPr>
            <w:tcW w:w="3118" w:type="dxa"/>
          </w:tcPr>
          <w:p w:rsidR="00D46223" w:rsidRDefault="00C93400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возникновения неисправностей и аварийных ситуаций, а в случае их возникновения принятие мер к устранению и ликвидации аварий </w:t>
            </w:r>
          </w:p>
        </w:tc>
        <w:tc>
          <w:tcPr>
            <w:tcW w:w="4217" w:type="dxa"/>
          </w:tcPr>
          <w:p w:rsidR="00D46223" w:rsidRDefault="009019F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планово-предупредительных и капитальных ремонтов водопроводной сети.</w:t>
            </w:r>
          </w:p>
        </w:tc>
      </w:tr>
      <w:tr w:rsidR="00D46223" w:rsidTr="00D46223">
        <w:tc>
          <w:tcPr>
            <w:tcW w:w="3823" w:type="dxa"/>
          </w:tcPr>
          <w:p w:rsidR="00D46223" w:rsidRDefault="009019FB" w:rsidP="0090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3402" w:type="dxa"/>
          </w:tcPr>
          <w:p w:rsidR="00D46223" w:rsidRDefault="009019F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производить отбор проб воды на химический анализ по СанПиН 2.1.4.1074-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Бактериологический анализ воды осуществлять в сроки, согласованные с органами санитарно-эпидемиологического надзора.</w:t>
            </w:r>
          </w:p>
          <w:p w:rsidR="009019FB" w:rsidRDefault="009019F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скважины</w:t>
            </w:r>
          </w:p>
        </w:tc>
        <w:tc>
          <w:tcPr>
            <w:tcW w:w="3118" w:type="dxa"/>
          </w:tcPr>
          <w:p w:rsidR="00D46223" w:rsidRDefault="009019F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требований техники безопасности и охраны труда</w:t>
            </w:r>
          </w:p>
        </w:tc>
        <w:tc>
          <w:tcPr>
            <w:tcW w:w="4217" w:type="dxa"/>
          </w:tcPr>
          <w:p w:rsidR="00D46223" w:rsidRDefault="009019F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проб воды по микробиологическим и санитарно-химическим показателям.</w:t>
            </w:r>
          </w:p>
        </w:tc>
      </w:tr>
      <w:tr w:rsidR="00D46223" w:rsidTr="00D46223">
        <w:tc>
          <w:tcPr>
            <w:tcW w:w="3823" w:type="dxa"/>
          </w:tcPr>
          <w:p w:rsidR="00D46223" w:rsidRDefault="0030554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3402" w:type="dxa"/>
          </w:tcPr>
          <w:p w:rsidR="00D46223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оборудования скважины, в том числе замена оборудования на оборудование с более высоким коэффициентом полезного действия </w:t>
            </w:r>
          </w:p>
        </w:tc>
        <w:tc>
          <w:tcPr>
            <w:tcW w:w="3118" w:type="dxa"/>
          </w:tcPr>
          <w:p w:rsidR="00D46223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необходимости ремонта или замены насосов и электродвигателей на оборудование с более высоким коэффициентом полезного действия </w:t>
            </w:r>
          </w:p>
        </w:tc>
        <w:tc>
          <w:tcPr>
            <w:tcW w:w="4217" w:type="dxa"/>
          </w:tcPr>
          <w:p w:rsidR="00D46223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изношенных водопроводных сетей, запорной арматуры, колонок</w:t>
            </w:r>
          </w:p>
        </w:tc>
      </w:tr>
      <w:tr w:rsidR="0030554B" w:rsidTr="00D46223">
        <w:tc>
          <w:tcPr>
            <w:tcW w:w="3823" w:type="dxa"/>
          </w:tcPr>
          <w:p w:rsidR="0030554B" w:rsidRDefault="0030554B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режимам эксплуатации </w:t>
            </w:r>
          </w:p>
        </w:tc>
        <w:tc>
          <w:tcPr>
            <w:tcW w:w="3402" w:type="dxa"/>
          </w:tcPr>
          <w:p w:rsidR="0030554B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заданных режимов работы скважины: наличие резервного оборудования в случае возникновения аварийной ситуации</w:t>
            </w:r>
          </w:p>
        </w:tc>
        <w:tc>
          <w:tcPr>
            <w:tcW w:w="3118" w:type="dxa"/>
          </w:tcPr>
          <w:p w:rsidR="0030554B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заданных режимов работы насосной станции;</w:t>
            </w:r>
          </w:p>
          <w:p w:rsidR="0030554B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резервного оборудование, в случае возникновения аварийной ситуации</w:t>
            </w:r>
          </w:p>
        </w:tc>
        <w:tc>
          <w:tcPr>
            <w:tcW w:w="4217" w:type="dxa"/>
          </w:tcPr>
          <w:p w:rsidR="0030554B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условий работы сети, ликвидация аварий с минимальными затратами и сроками </w:t>
            </w:r>
          </w:p>
        </w:tc>
      </w:tr>
      <w:tr w:rsidR="0030554B" w:rsidTr="00D46223">
        <w:tc>
          <w:tcPr>
            <w:tcW w:w="3823" w:type="dxa"/>
          </w:tcPr>
          <w:p w:rsidR="0030554B" w:rsidRDefault="007652D3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мероприятиям (с указанием предельных сроков проведения, включая капремонт и реализацию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инвестпрограмм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0554B" w:rsidRDefault="007652D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</w:tcPr>
          <w:p w:rsidR="0030554B" w:rsidRDefault="007652D3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17" w:type="dxa"/>
          </w:tcPr>
          <w:p w:rsidR="0030554B" w:rsidRDefault="00041C38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52D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041C38" w:rsidRDefault="00041C38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54B" w:rsidTr="00D46223">
        <w:tc>
          <w:tcPr>
            <w:tcW w:w="3823" w:type="dxa"/>
          </w:tcPr>
          <w:p w:rsidR="0030554B" w:rsidRDefault="00A84D85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приведения объекта в состояние, необходимое для дальнейшей эксплуатации</w:t>
            </w:r>
          </w:p>
        </w:tc>
        <w:tc>
          <w:tcPr>
            <w:tcW w:w="3402" w:type="dxa"/>
          </w:tcPr>
          <w:p w:rsidR="0030554B" w:rsidRDefault="00A84D85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Хоз. способ</w:t>
            </w:r>
          </w:p>
        </w:tc>
        <w:tc>
          <w:tcPr>
            <w:tcW w:w="3118" w:type="dxa"/>
          </w:tcPr>
          <w:p w:rsidR="00A84D85" w:rsidRDefault="00FD16A0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A84D8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в рамках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="00A84D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программ; </w:t>
            </w:r>
          </w:p>
          <w:p w:rsidR="0030554B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0554B" w:rsidRDefault="00A84D85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Хоз. способ</w:t>
            </w:r>
          </w:p>
        </w:tc>
      </w:tr>
      <w:tr w:rsidR="0030554B" w:rsidTr="00D46223">
        <w:tc>
          <w:tcPr>
            <w:tcW w:w="3823" w:type="dxa"/>
          </w:tcPr>
          <w:p w:rsidR="0030554B" w:rsidRPr="00A84D85" w:rsidRDefault="00404286" w:rsidP="00246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проектные</w:t>
            </w:r>
            <w:r w:rsidR="00A84D85" w:rsidRPr="00A84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решения</w:t>
            </w:r>
          </w:p>
        </w:tc>
        <w:tc>
          <w:tcPr>
            <w:tcW w:w="3402" w:type="dxa"/>
          </w:tcPr>
          <w:p w:rsidR="0030554B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554B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0554B" w:rsidRDefault="0030554B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54B" w:rsidTr="00D46223">
        <w:tc>
          <w:tcPr>
            <w:tcW w:w="3823" w:type="dxa"/>
          </w:tcPr>
          <w:p w:rsidR="0030554B" w:rsidRDefault="00A84D85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 проведении мероприятий (ремонт, восстановление, замена) на объекте </w:t>
            </w:r>
          </w:p>
        </w:tc>
        <w:tc>
          <w:tcPr>
            <w:tcW w:w="3402" w:type="dxa"/>
          </w:tcPr>
          <w:p w:rsidR="0030554B" w:rsidRDefault="00A84D85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скважины с заменой водоподъемного оборудования.</w:t>
            </w:r>
          </w:p>
        </w:tc>
        <w:tc>
          <w:tcPr>
            <w:tcW w:w="3118" w:type="dxa"/>
          </w:tcPr>
          <w:p w:rsidR="0030554B" w:rsidRDefault="00A84D85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или модернизация оборудования насосной станции</w:t>
            </w:r>
          </w:p>
        </w:tc>
        <w:tc>
          <w:tcPr>
            <w:tcW w:w="4217" w:type="dxa"/>
          </w:tcPr>
          <w:p w:rsidR="0030554B" w:rsidRDefault="00A84D85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запорной арматуры и водопроводных колонок</w:t>
            </w:r>
          </w:p>
        </w:tc>
      </w:tr>
      <w:tr w:rsidR="0030554B" w:rsidTr="00D46223">
        <w:tc>
          <w:tcPr>
            <w:tcW w:w="3823" w:type="dxa"/>
          </w:tcPr>
          <w:p w:rsidR="0030554B" w:rsidRDefault="00A84D85" w:rsidP="0024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сроки проведения ремонта или реконструкции объекта </w:t>
            </w:r>
          </w:p>
        </w:tc>
        <w:tc>
          <w:tcPr>
            <w:tcW w:w="3402" w:type="dxa"/>
          </w:tcPr>
          <w:p w:rsidR="0030554B" w:rsidRDefault="00404286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118" w:type="dxa"/>
          </w:tcPr>
          <w:p w:rsidR="0030554B" w:rsidRDefault="00404286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217" w:type="dxa"/>
          </w:tcPr>
          <w:p w:rsidR="0030554B" w:rsidRDefault="00404286" w:rsidP="00D4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</w:tbl>
    <w:p w:rsidR="002468D2" w:rsidRDefault="002468D2" w:rsidP="002468D2">
      <w:pPr>
        <w:rPr>
          <w:rFonts w:ascii="Times New Roman" w:hAnsi="Times New Roman" w:cs="Times New Roman"/>
          <w:sz w:val="28"/>
          <w:szCs w:val="28"/>
        </w:rPr>
      </w:pPr>
    </w:p>
    <w:p w:rsidR="00FD16A0" w:rsidRDefault="00FD16A0" w:rsidP="002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технического обследования составили:</w:t>
      </w:r>
    </w:p>
    <w:p w:rsidR="00FD16A0" w:rsidRDefault="00FD16A0" w:rsidP="00FD16A0">
      <w:pPr>
        <w:ind w:firstLine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Коровинского сельсовета _______________________ А.В. Безруков</w:t>
      </w:r>
    </w:p>
    <w:p w:rsidR="00FD16A0" w:rsidRDefault="00FD16A0" w:rsidP="00FD16A0">
      <w:pPr>
        <w:ind w:firstLine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                _______________________ Н.В. Комарова</w:t>
      </w:r>
    </w:p>
    <w:p w:rsidR="00FD16A0" w:rsidRDefault="00FD16A0" w:rsidP="00FD16A0">
      <w:pPr>
        <w:ind w:firstLine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земельным </w:t>
      </w:r>
    </w:p>
    <w:p w:rsidR="00FD16A0" w:rsidRPr="00FD16A0" w:rsidRDefault="00CA69F1" w:rsidP="00FD16A0">
      <w:pPr>
        <w:ind w:firstLine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16A0">
        <w:rPr>
          <w:rFonts w:ascii="Times New Roman" w:hAnsi="Times New Roman" w:cs="Times New Roman"/>
          <w:sz w:val="28"/>
          <w:szCs w:val="28"/>
        </w:rPr>
        <w:t>тношениям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 А.В. Комарова   </w:t>
      </w:r>
    </w:p>
    <w:sectPr w:rsidR="00FD16A0" w:rsidRPr="00FD16A0" w:rsidSect="00CC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85"/>
    <w:rsid w:val="00041C38"/>
    <w:rsid w:val="000D496B"/>
    <w:rsid w:val="002468D2"/>
    <w:rsid w:val="0030554B"/>
    <w:rsid w:val="00404286"/>
    <w:rsid w:val="00473153"/>
    <w:rsid w:val="00510085"/>
    <w:rsid w:val="00611922"/>
    <w:rsid w:val="007652D3"/>
    <w:rsid w:val="009019FB"/>
    <w:rsid w:val="00971DEF"/>
    <w:rsid w:val="00A84D85"/>
    <w:rsid w:val="00C93400"/>
    <w:rsid w:val="00CA69F1"/>
    <w:rsid w:val="00CC0436"/>
    <w:rsid w:val="00CC3BA9"/>
    <w:rsid w:val="00D46223"/>
    <w:rsid w:val="00DB0D9E"/>
    <w:rsid w:val="00EA0D1C"/>
    <w:rsid w:val="00F334A2"/>
    <w:rsid w:val="00FB4C09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3E84-2514-48BE-BCD4-03993B44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2016-08-26T05:56:00Z</cp:lastPrinted>
  <dcterms:created xsi:type="dcterms:W3CDTF">2016-08-09T04:23:00Z</dcterms:created>
  <dcterms:modified xsi:type="dcterms:W3CDTF">2016-08-26T06:00:00Z</dcterms:modified>
</cp:coreProperties>
</file>