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9A" w:rsidRPr="00297A35" w:rsidRDefault="00BC499A" w:rsidP="00BC499A">
      <w:pPr>
        <w:tabs>
          <w:tab w:val="left" w:pos="6660"/>
        </w:tabs>
        <w:jc w:val="center"/>
        <w:rPr>
          <w:sz w:val="28"/>
          <w:szCs w:val="28"/>
        </w:rPr>
      </w:pPr>
      <w:bookmarkStart w:id="0" w:name="_GoBack"/>
      <w:r w:rsidRPr="00297A35">
        <w:rPr>
          <w:sz w:val="28"/>
          <w:szCs w:val="28"/>
        </w:rPr>
        <w:t xml:space="preserve">В Бугуруслане </w:t>
      </w:r>
      <w:r>
        <w:rPr>
          <w:sz w:val="28"/>
          <w:szCs w:val="28"/>
        </w:rPr>
        <w:t>контролирующий орган</w:t>
      </w:r>
      <w:r w:rsidRPr="00297A35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допустил</w:t>
      </w:r>
      <w:r w:rsidRPr="00297A3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297A35">
        <w:rPr>
          <w:sz w:val="28"/>
          <w:szCs w:val="28"/>
        </w:rPr>
        <w:t xml:space="preserve"> порядка рассмотрени</w:t>
      </w:r>
      <w:r>
        <w:rPr>
          <w:sz w:val="28"/>
          <w:szCs w:val="28"/>
        </w:rPr>
        <w:t>я</w:t>
      </w:r>
      <w:r w:rsidRPr="00297A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бращений граждан</w:t>
      </w:r>
    </w:p>
    <w:bookmarkEnd w:id="0"/>
    <w:p w:rsidR="00BC499A" w:rsidRPr="00297A35" w:rsidRDefault="00BC499A" w:rsidP="00BC499A">
      <w:pPr>
        <w:jc w:val="center"/>
        <w:rPr>
          <w:sz w:val="28"/>
          <w:szCs w:val="28"/>
        </w:rPr>
      </w:pPr>
    </w:p>
    <w:p w:rsidR="00BC499A" w:rsidRDefault="00BC499A" w:rsidP="00BC499A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34DBD">
        <w:rPr>
          <w:sz w:val="28"/>
          <w:szCs w:val="28"/>
        </w:rPr>
        <w:t>Бугурусланской</w:t>
      </w:r>
      <w:proofErr w:type="spellEnd"/>
      <w:r w:rsidRPr="00F34DBD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по обращению местного жителя, в </w:t>
      </w:r>
      <w:r>
        <w:rPr>
          <w:color w:val="000000"/>
          <w:sz w:val="28"/>
          <w:szCs w:val="28"/>
        </w:rPr>
        <w:t xml:space="preserve">ходе которой установлено, что </w:t>
      </w:r>
      <w:r>
        <w:rPr>
          <w:sz w:val="28"/>
          <w:szCs w:val="28"/>
        </w:rPr>
        <w:t>Северо-Западным территориальным отделом</w:t>
      </w:r>
      <w:r w:rsidRPr="00112EF2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допущены нарушения законодательства о порядке рассмотрения обращений граждан.</w:t>
      </w:r>
    </w:p>
    <w:p w:rsidR="00BC499A" w:rsidRDefault="00BC499A" w:rsidP="00BC499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Установлено, что в контролирующий орган </w:t>
      </w:r>
      <w:r>
        <w:rPr>
          <w:sz w:val="28"/>
          <w:szCs w:val="28"/>
        </w:rPr>
        <w:t xml:space="preserve">в электронной форме </w:t>
      </w:r>
      <w:r>
        <w:rPr>
          <w:color w:val="000000"/>
          <w:sz w:val="28"/>
          <w:szCs w:val="28"/>
        </w:rPr>
        <w:t xml:space="preserve">поступило обращение гражданина по вопросам обустройства контейнерных площадок и нарушения санитарно-эпидемиологического законодательства при их эксплуатации. Заявителю ответ дан только в части, и указано, что другие вопросы относятся к </w:t>
      </w:r>
      <w:r>
        <w:rPr>
          <w:sz w:val="28"/>
          <w:szCs w:val="28"/>
        </w:rPr>
        <w:t>компетенции органов местного самоуправления, ответ направлен почтовой корреспонденцией.</w:t>
      </w:r>
    </w:p>
    <w:p w:rsidR="00BC499A" w:rsidRPr="00076992" w:rsidRDefault="00BC499A" w:rsidP="00BC499A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ab/>
        <w:t>В нарушении законодательства о порядке рассмотрения обращений граждан контролирующим органо</w:t>
      </w:r>
      <w:r>
        <w:rPr>
          <w:color w:val="000000"/>
          <w:sz w:val="28"/>
          <w:szCs w:val="28"/>
        </w:rPr>
        <w:t>м</w:t>
      </w:r>
      <w:r w:rsidRPr="00076992">
        <w:rPr>
          <w:color w:val="000000"/>
          <w:sz w:val="28"/>
          <w:szCs w:val="28"/>
        </w:rPr>
        <w:t xml:space="preserve"> не приняты меры по направлени</w:t>
      </w:r>
      <w:r>
        <w:rPr>
          <w:color w:val="000000"/>
          <w:sz w:val="28"/>
          <w:szCs w:val="28"/>
        </w:rPr>
        <w:t>ю</w:t>
      </w:r>
      <w:r w:rsidRPr="00076992">
        <w:rPr>
          <w:color w:val="000000"/>
          <w:sz w:val="28"/>
          <w:szCs w:val="28"/>
        </w:rPr>
        <w:t xml:space="preserve"> обращения в орган местного самоуправления, ответ заявителю не направлен в </w:t>
      </w:r>
      <w:r w:rsidRPr="00076992">
        <w:rPr>
          <w:color w:val="000000"/>
          <w:sz w:val="28"/>
          <w:szCs w:val="28"/>
          <w:shd w:val="clear" w:color="auto" w:fill="FFFFFF"/>
        </w:rPr>
        <w:t>форме электронного документа на адрес электронной почты.</w:t>
      </w:r>
    </w:p>
    <w:p w:rsidR="00BC499A" w:rsidRDefault="00BC499A" w:rsidP="00BC499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C631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устранения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прокурором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руководителя контролирующего органа </w:t>
      </w:r>
      <w:r w:rsidRPr="00BC6312">
        <w:rPr>
          <w:sz w:val="28"/>
          <w:szCs w:val="28"/>
        </w:rPr>
        <w:t>внесен</w:t>
      </w:r>
      <w:r>
        <w:rPr>
          <w:sz w:val="28"/>
          <w:szCs w:val="28"/>
        </w:rPr>
        <w:t>о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представление, которое рассмотрено. Приняты меры к устранению нарушений, по результатам рассмотрения двое должностных лиц привлечены к дисциплинарной ответственности.</w:t>
      </w:r>
    </w:p>
    <w:p w:rsidR="00A61F21" w:rsidRDefault="00A61F21"/>
    <w:sectPr w:rsidR="00A6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3"/>
    <w:rsid w:val="00184703"/>
    <w:rsid w:val="00537B76"/>
    <w:rsid w:val="00A61F21"/>
    <w:rsid w:val="00AD3C74"/>
    <w:rsid w:val="00B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8CDA"/>
  <w15:chartTrackingRefBased/>
  <w15:docId w15:val="{8F00FAF4-3B91-4DFB-A76D-C1F44D6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AD3C74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C7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styleId="a3">
    <w:name w:val="Hyperlink"/>
    <w:rsid w:val="00537B76"/>
    <w:rPr>
      <w:color w:val="0000FF"/>
      <w:u w:val="single"/>
    </w:rPr>
  </w:style>
  <w:style w:type="paragraph" w:styleId="a4">
    <w:name w:val="Normal (Web)"/>
    <w:basedOn w:val="a"/>
    <w:rsid w:val="00BC4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2019-12-10T06:55:00Z</dcterms:created>
  <dcterms:modified xsi:type="dcterms:W3CDTF">2019-12-10T07:51:00Z</dcterms:modified>
</cp:coreProperties>
</file>