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CF" w:rsidRPr="00ED434D" w:rsidRDefault="00BD78CF" w:rsidP="00BD78CF">
      <w:pPr>
        <w:jc w:val="center"/>
        <w:rPr>
          <w:b/>
          <w:sz w:val="28"/>
          <w:szCs w:val="28"/>
        </w:rPr>
      </w:pPr>
      <w:r w:rsidRPr="00ED434D">
        <w:rPr>
          <w:b/>
          <w:sz w:val="28"/>
          <w:szCs w:val="28"/>
        </w:rPr>
        <w:t xml:space="preserve">Какая ответственность предусмотрена для граждан нарушающих тишину и </w:t>
      </w:r>
      <w:r>
        <w:rPr>
          <w:b/>
          <w:sz w:val="28"/>
          <w:szCs w:val="28"/>
        </w:rPr>
        <w:t>покой граждан</w:t>
      </w:r>
      <w:r w:rsidR="00095F3B">
        <w:rPr>
          <w:b/>
          <w:sz w:val="28"/>
          <w:szCs w:val="28"/>
        </w:rPr>
        <w:t xml:space="preserve"> ?</w:t>
      </w:r>
      <w:bookmarkStart w:id="0" w:name="_GoBack"/>
      <w:bookmarkEnd w:id="0"/>
    </w:p>
    <w:p w:rsidR="00BD78CF" w:rsidRDefault="00BD78CF" w:rsidP="00BD78CF">
      <w:pPr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01.01.2019 года действует Закон Оренбургской области от 06.03.2014 № 2170/620-V-ОЗ «О мерах по обеспечению тишины и покоя граждан на территории Оренбургской области» (далее по тексту - Закон).</w:t>
      </w:r>
    </w:p>
    <w:p w:rsidR="00BD78CF" w:rsidRDefault="00BD78CF" w:rsidP="00BD78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Данным Законом определено, что под ночным временем понимается период времени в рабочие дни с 23.00 до 07.00 часов следующего дня, в выходные (суббота, воскресенье) и нерабочие праздничные дни - с 23.00 до 09.00 часов следующего дня.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2432D">
        <w:rPr>
          <w:sz w:val="28"/>
          <w:szCs w:val="28"/>
        </w:rPr>
        <w:t xml:space="preserve">Законодатель определил </w:t>
      </w:r>
      <w:r w:rsidRPr="0052432D">
        <w:rPr>
          <w:bCs/>
          <w:sz w:val="28"/>
          <w:szCs w:val="28"/>
        </w:rPr>
        <w:t>объекты (территории), на которых (в которых) обеспечиваются тишина и покой граждан в ночное время</w:t>
      </w:r>
      <w:r>
        <w:rPr>
          <w:bCs/>
          <w:sz w:val="28"/>
          <w:szCs w:val="28"/>
        </w:rPr>
        <w:t>. К ним относятся: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жилые помещения многоквартирных домов, индивидуальных жилых домов, коммунальных квартир, гостиниц, общежитий, иных жилых помещений специализированного жилищного фонда;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помещения общего пользования многоквартирных домов, гостиниц, общежитий (лестничные площадки, лестницы, лифты, коридоры, колясочные, чердаки, технические этажи, встроенно-пристроенные помещения, подвалы, крыши);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территории сложившейся застройки многоквартирными домами, индивидуальными жилыми домами, в том числе на придомовых территориях, территориях автомобильных стоянок, площадках для автомобильного транспорта, детских и спортивных площадках, за исключением территорий комплексной реконструкции сложившейся застройки, к которым относятся кварталы, микрорайоны, улицы и (или) их планировочно-обособленные части, в пределах которых все существующие жилые и нежилые здания, объекты социальной инфраструктуры, сооружения, в том числе плоскостные элементы благоустройства, озеленения, инженерные коммуникации и устройства, являются объектами проведения взаимосвязанного комплекса мер по сохранению и реконструкции сложившейся застройки, проводимого по решению органов местного самоуправления;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улицы, скверы, парки, на территории, предназначенные для отдыха, занятий физической культурой и спортом;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помещение и территории объектов социального назначения, здравоохранения, образования;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территории садоводческих, огороднических некоммерческих товариществ.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перечисленных объектах в ночное время не допускается  использование звуковоспроизводящих устройств, в том числе установленных в транспортных средствах, использование пиротехнических средств, игра на музыкальных инструментах, свист, крики, пение, танцы, а также совершение иных подобных действий, сопровождающихся громкими звуками, проведение земляных, ремонтных, строительных, погрузочно-разгрузочных и иных подобных работ, повлекшее за собой нарушение покоя граждан и тишины в ночное время.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многоквартирных домах в дневное время не допускается: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работы, сопряженные с шумом, в выходной день - воскресенье и в праздничный (нерабочий) день, если следующий за ним день является рабочим;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работы, сопряженные с шумом ранее 09.00 часов и заканчивать их позднее 21.00 часа во все рабочие дни, а также в выходной день - субботу и в праздничный (нерабочий) день, если следующий за ним день не является рабочим;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на повышенной громкости звуковоспроизводящие (звукоусиливающие) устройства;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нарушать тишину и покой граждан в период с 13.00 до 15.00 часов.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положений настоящего Закона устанавливается административная ответственность, предусмотренная ч. 1 ст. 7.5 Закон Оренбургской области от 01.10.2003 № 489/55-III-ОЗ «Об административных правонарушениях в Оренбургской области» в виде административного штрафа на граждан в размере от 1000 до 3000 рублей; на должностных лиц - от 3000 до 5000 рублей; на юридических лиц - от 10 000 до 15 000 рублей.</w:t>
      </w:r>
    </w:p>
    <w:p w:rsidR="00BD78CF" w:rsidRDefault="00BD78CF" w:rsidP="00BD78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административном правонарушении, предусмотренном ст. 7.5 данного Закона, составляются должностными лицами органов внутренних дел (полиции) в случае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Дела об административных правонарушениях рассматриваются административные комиссии, созданные в городских округах и  в сельских поселениях.</w:t>
      </w:r>
    </w:p>
    <w:p w:rsidR="00BD78CF" w:rsidRDefault="00BD78CF" w:rsidP="00BD78CF">
      <w:pPr>
        <w:ind w:firstLine="708"/>
        <w:jc w:val="both"/>
        <w:rPr>
          <w:sz w:val="28"/>
          <w:szCs w:val="28"/>
        </w:rPr>
      </w:pPr>
      <w:r w:rsidRPr="003F5201">
        <w:rPr>
          <w:sz w:val="28"/>
          <w:szCs w:val="28"/>
        </w:rPr>
        <w:t>При наличии информации о допущенных правонарушениях след</w:t>
      </w:r>
      <w:r>
        <w:rPr>
          <w:sz w:val="28"/>
          <w:szCs w:val="28"/>
        </w:rPr>
        <w:t>ует обращаться в органы полиции по</w:t>
      </w:r>
      <w:r w:rsidRPr="003F5201">
        <w:rPr>
          <w:sz w:val="28"/>
          <w:szCs w:val="28"/>
        </w:rPr>
        <w:t xml:space="preserve"> месту их совершения</w:t>
      </w:r>
      <w:r>
        <w:rPr>
          <w:sz w:val="28"/>
          <w:szCs w:val="28"/>
        </w:rPr>
        <w:t>.</w:t>
      </w: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8CF" w:rsidRDefault="00BD78CF" w:rsidP="00BD7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77A" w:rsidRDefault="0027777A"/>
    <w:sectPr w:rsidR="0027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F1"/>
    <w:rsid w:val="00095F3B"/>
    <w:rsid w:val="00134EF1"/>
    <w:rsid w:val="0027777A"/>
    <w:rsid w:val="0040648C"/>
    <w:rsid w:val="00B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E93"/>
  <w15:chartTrackingRefBased/>
  <w15:docId w15:val="{305F032E-A5E8-4B44-B1BE-434E1B1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2020-07-15T10:35:00Z</dcterms:created>
  <dcterms:modified xsi:type="dcterms:W3CDTF">2020-07-15T10:56:00Z</dcterms:modified>
</cp:coreProperties>
</file>